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D" w:rsidRDefault="009B6213" w:rsidP="009B6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213">
        <w:rPr>
          <w:rFonts w:ascii="Times New Roman" w:hAnsi="Times New Roman" w:cs="Times New Roman"/>
          <w:b/>
          <w:sz w:val="28"/>
          <w:szCs w:val="28"/>
        </w:rPr>
        <w:t xml:space="preserve">Вопросы по работе регионального оператора </w:t>
      </w:r>
      <w:r w:rsidR="0095710A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 (ТКО).</w:t>
      </w:r>
    </w:p>
    <w:p w:rsidR="009B6213" w:rsidRDefault="009B6213" w:rsidP="009B62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6213">
        <w:rPr>
          <w:rFonts w:ascii="Times New Roman" w:hAnsi="Times New Roman" w:cs="Times New Roman"/>
          <w:b/>
          <w:sz w:val="24"/>
          <w:szCs w:val="24"/>
        </w:rPr>
        <w:t>Чем новая система регулирования обращения с ТКО отличается от старой?</w:t>
      </w:r>
    </w:p>
    <w:p w:rsidR="009B6213" w:rsidRDefault="009B6213" w:rsidP="0095710A">
      <w:pPr>
        <w:jc w:val="both"/>
        <w:rPr>
          <w:rFonts w:ascii="Times New Roman" w:hAnsi="Times New Roman" w:cs="Times New Roman"/>
          <w:sz w:val="24"/>
          <w:szCs w:val="24"/>
        </w:rPr>
      </w:pPr>
      <w:r w:rsidRPr="009B6213">
        <w:rPr>
          <w:rFonts w:ascii="Times New Roman" w:hAnsi="Times New Roman" w:cs="Times New Roman"/>
          <w:sz w:val="24"/>
          <w:szCs w:val="24"/>
        </w:rPr>
        <w:t>В соответствии с 486 ФЗ от 28 декабря 2016 г.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 предусмотрен поэтапный запуск новой системы регулирования в области обращения с ТКО, которая теперь должна осуществляться только региональными операторами.</w:t>
      </w:r>
    </w:p>
    <w:p w:rsidR="0095710A" w:rsidRDefault="0095710A" w:rsidP="00957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тем чтобы удовлетворять новым требованиям, все российские регионы должны осуществить разработку территориальной схемы (ТС) обращения с ТКО, региональной программы и произвести выбор оператора, отвечающего за все виды работ, проводимы</w:t>
      </w:r>
      <w:r w:rsidR="001B3574">
        <w:rPr>
          <w:rFonts w:ascii="Times New Roman" w:hAnsi="Times New Roman" w:cs="Times New Roman"/>
          <w:sz w:val="24"/>
          <w:szCs w:val="24"/>
        </w:rPr>
        <w:t>х с отходами в конкретной местности.</w:t>
      </w:r>
    </w:p>
    <w:p w:rsidR="001B3574" w:rsidRDefault="001B3574" w:rsidP="00957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региональный оператор по обращению с отходами </w:t>
      </w:r>
      <w:r w:rsidR="0002670E">
        <w:rPr>
          <w:rFonts w:ascii="Times New Roman" w:hAnsi="Times New Roman" w:cs="Times New Roman"/>
          <w:sz w:val="24"/>
          <w:szCs w:val="24"/>
        </w:rPr>
        <w:t xml:space="preserve">(РО) </w:t>
      </w:r>
      <w:r>
        <w:rPr>
          <w:rFonts w:ascii="Times New Roman" w:hAnsi="Times New Roman" w:cs="Times New Roman"/>
          <w:sz w:val="24"/>
          <w:szCs w:val="24"/>
        </w:rPr>
        <w:t>представляет собой компанию, которая осуществляет координацию всех этапов процесса обращения с мусором (от его сбора до уничтожения несанкционированных свалок) в границах определенного региона, устанавливаемых ТС. Статус оператора организация получает после прохождения конкурса не менее, чем на 10 лет.</w:t>
      </w:r>
    </w:p>
    <w:p w:rsidR="009B6213" w:rsidRDefault="001B3574" w:rsidP="00026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система направлена на формирование современной, экологически безопасной отрасли обращения с ТКО, в том числе на создание новых объектов обращения с ТКО, соответствующих требованиям законодательства. Создание этих новых объектов и формирование цивилизованной системы по сбору, транспортировке</w:t>
      </w:r>
      <w:r w:rsidR="0002670E">
        <w:rPr>
          <w:rFonts w:ascii="Times New Roman" w:hAnsi="Times New Roman" w:cs="Times New Roman"/>
          <w:sz w:val="24"/>
          <w:szCs w:val="24"/>
        </w:rPr>
        <w:t xml:space="preserve"> и переработке мусора будет способствовать закрытию и рекультивации свалок, не соответствующих требованиям законодательства.</w:t>
      </w:r>
    </w:p>
    <w:p w:rsidR="0002670E" w:rsidRPr="0002670E" w:rsidRDefault="0002670E" w:rsidP="00026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0E">
        <w:rPr>
          <w:rFonts w:ascii="Times New Roman" w:hAnsi="Times New Roman" w:cs="Times New Roman"/>
          <w:b/>
          <w:sz w:val="24"/>
          <w:szCs w:val="24"/>
        </w:rPr>
        <w:t>Обязанности регионального оператора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(РО)</w:t>
      </w:r>
      <w:r w:rsidRPr="0002670E">
        <w:rPr>
          <w:rFonts w:ascii="Times New Roman" w:hAnsi="Times New Roman" w:cs="Times New Roman"/>
          <w:b/>
          <w:sz w:val="24"/>
          <w:szCs w:val="24"/>
        </w:rPr>
        <w:t>.</w:t>
      </w:r>
    </w:p>
    <w:p w:rsidR="0002670E" w:rsidRDefault="0002670E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РО входит организация системы сбора и транспортировки мусора от контейнера до переработки и полигона. В состав единого тарифа РО входят тарифы на сбор, транспортировку, сортировку мусора, на его обезвреживание и захоронение на полигоне</w:t>
      </w:r>
      <w:r w:rsidR="00451DFA">
        <w:rPr>
          <w:rFonts w:ascii="Times New Roman" w:hAnsi="Times New Roman" w:cs="Times New Roman"/>
          <w:sz w:val="24"/>
          <w:szCs w:val="24"/>
        </w:rPr>
        <w:t>. РО по обращению с ТКО</w:t>
      </w:r>
      <w:r w:rsidR="00933B3C">
        <w:rPr>
          <w:rFonts w:ascii="Times New Roman" w:hAnsi="Times New Roman" w:cs="Times New Roman"/>
          <w:sz w:val="24"/>
          <w:szCs w:val="24"/>
        </w:rPr>
        <w:t xml:space="preserve"> должен выполняться ряд обязанностей, в перечень основных входят:</w:t>
      </w:r>
    </w:p>
    <w:p w:rsidR="00933B3C" w:rsidRDefault="00933B3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обращения с ТКО согласно положениям государственной программы и ТС.</w:t>
      </w:r>
    </w:p>
    <w:p w:rsidR="00933B3C" w:rsidRDefault="00933B3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договоров с жильцами, управляющими компаниями, ТСЖ на выполнение услуг по работе с ТКО.</w:t>
      </w:r>
    </w:p>
    <w:p w:rsidR="00933B3C" w:rsidRDefault="00933B3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Подписание договоров с компаниями, осуществляющими сбор и транспортировку ТКО, сообразно Правилам проведения торгов.</w:t>
      </w:r>
    </w:p>
    <w:p w:rsidR="00933B3C" w:rsidRDefault="00933B3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Подписание договоров с компаниями, осуществляющими обработку, обезвреживание и захоронение ТКО.</w:t>
      </w:r>
    </w:p>
    <w:p w:rsidR="00933B3C" w:rsidRDefault="00933B3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претензий и т.п. от пользователей услуг, предоставляемых операторами, и вынесение соответствующих решений в рамках собственной компетенции.</w:t>
      </w:r>
    </w:p>
    <w:p w:rsidR="00933B3C" w:rsidRDefault="00933B3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планирования, регулирования и контроля в области обращения с ТКО и вторичным сырьем на территории конкретного региона.</w:t>
      </w:r>
    </w:p>
    <w:p w:rsidR="00933B3C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раздельного сбора.</w:t>
      </w:r>
    </w:p>
    <w:p w:rsidR="00A648B6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участия в создании в регионе обрабатывающих, утилизирующих, обезвреживающих отходы предприятий, а также комплексов, отвечающих за размещение ТКО.</w:t>
      </w:r>
    </w:p>
    <w:p w:rsidR="00A648B6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Занесение сведений в электронную форму ТС.</w:t>
      </w:r>
    </w:p>
    <w:p w:rsidR="00A648B6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предупреждения и ликвидации природных и техногенных ЧС, образовавшихся в процессе работы оператора с ТКО на подконтрольной местности.</w:t>
      </w:r>
    </w:p>
    <w:p w:rsidR="00A648B6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ТКО, появившихся в течение периода функционирования регионального оператора.</w:t>
      </w:r>
    </w:p>
    <w:p w:rsidR="00A648B6" w:rsidRDefault="00A648B6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B6">
        <w:rPr>
          <w:rFonts w:ascii="Times New Roman" w:hAnsi="Times New Roman" w:cs="Times New Roman"/>
          <w:b/>
          <w:sz w:val="24"/>
          <w:szCs w:val="24"/>
        </w:rPr>
        <w:t>3. Сроки начала осуществления деятельности РО.</w:t>
      </w:r>
    </w:p>
    <w:p w:rsidR="00A648B6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«Агропромкомплект» выбран региональным оператором на территории Рыбинской территориальной зоны, которая включает в себя Рыбинский район, Ирбейский район, Партизанский район, Уярский район, Саянский район, г. Бородино. К своей работе РО приступит с 01 января 2019 г., до этого времени компанией будет выполнен комплекс подготовительных мероприятий:</w:t>
      </w:r>
    </w:p>
    <w:p w:rsidR="00A648B6" w:rsidRDefault="00A648B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99B">
        <w:rPr>
          <w:rFonts w:ascii="Times New Roman" w:hAnsi="Times New Roman" w:cs="Times New Roman"/>
          <w:sz w:val="24"/>
          <w:szCs w:val="24"/>
        </w:rPr>
        <w:t>Перезаключение договоров с УК/ТСЖ/Юр.лицами до 31.12.2018 г. с целью урегулирования работ.</w:t>
      </w:r>
    </w:p>
    <w:p w:rsidR="007B399B" w:rsidRDefault="007B399B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замеров по приведению в соответствие норматива накопления.</w:t>
      </w:r>
    </w:p>
    <w:p w:rsidR="007B399B" w:rsidRDefault="007B399B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пакета документов для установления Единого тарифа.</w:t>
      </w:r>
    </w:p>
    <w:p w:rsidR="007B399B" w:rsidRPr="007B399B" w:rsidRDefault="007B399B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9B">
        <w:rPr>
          <w:rFonts w:ascii="Times New Roman" w:hAnsi="Times New Roman" w:cs="Times New Roman"/>
          <w:b/>
          <w:sz w:val="24"/>
          <w:szCs w:val="24"/>
        </w:rPr>
        <w:t>4. Что входит в услугу «Обращение с ТКО»?</w:t>
      </w:r>
    </w:p>
    <w:p w:rsidR="007B399B" w:rsidRDefault="007B399B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12.11.2016 г. №1156 данная услуга включает в себя: сбор, транспортировку, обработку, утилизацию, обезвреживание, размещение, сортировку ТКО.</w:t>
      </w:r>
    </w:p>
    <w:p w:rsidR="00677F4E" w:rsidRDefault="00677F4E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4E">
        <w:rPr>
          <w:rFonts w:ascii="Times New Roman" w:hAnsi="Times New Roman" w:cs="Times New Roman"/>
          <w:b/>
          <w:sz w:val="24"/>
          <w:szCs w:val="24"/>
        </w:rPr>
        <w:t>Вопросы по тарифам.</w:t>
      </w:r>
    </w:p>
    <w:p w:rsidR="00677F4E" w:rsidRDefault="00677F4E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4E">
        <w:rPr>
          <w:rFonts w:ascii="Times New Roman" w:hAnsi="Times New Roman" w:cs="Times New Roman"/>
          <w:b/>
          <w:sz w:val="24"/>
          <w:szCs w:val="24"/>
        </w:rPr>
        <w:t>5. Как формируется тариф на услугу по сбору и вывозу  ТКО?</w:t>
      </w:r>
    </w:p>
    <w:p w:rsidR="00677F4E" w:rsidRDefault="00677F4E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 w:rsidRPr="00677F4E">
        <w:rPr>
          <w:rFonts w:ascii="Times New Roman" w:hAnsi="Times New Roman" w:cs="Times New Roman"/>
          <w:sz w:val="24"/>
          <w:szCs w:val="24"/>
        </w:rPr>
        <w:t>Единый тариф</w:t>
      </w:r>
      <w:r>
        <w:rPr>
          <w:rFonts w:ascii="Times New Roman" w:hAnsi="Times New Roman" w:cs="Times New Roman"/>
          <w:sz w:val="24"/>
          <w:szCs w:val="24"/>
        </w:rPr>
        <w:t xml:space="preserve"> на услугу регионального оператора по обращению с ТКО для жителей </w:t>
      </w:r>
      <w:r w:rsidR="00435736">
        <w:rPr>
          <w:rFonts w:ascii="Times New Roman" w:hAnsi="Times New Roman" w:cs="Times New Roman"/>
          <w:sz w:val="24"/>
          <w:szCs w:val="24"/>
        </w:rPr>
        <w:t>и юридических лиц формируется как коммунальная услуга. Размер платы за услугу по обращению с ТКО рассчитывается на основе установленных тарифов и нормативов накопления отходов.</w:t>
      </w:r>
    </w:p>
    <w:p w:rsidR="00435736" w:rsidRDefault="0043573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коммунальную услугу по обращению с ТКО рассчитывается исходя из числа постоянно проживающих и временно проживающих потребителей согласно Правилам предоставления коммунальных услуг собственникам и пользователям помещений в многоквартирных и домах, утвержденных Постановлением Правительства РФ от 06.05.2011 г. №354, п.148-34.4</w:t>
      </w:r>
    </w:p>
    <w:p w:rsidR="00435736" w:rsidRPr="00435736" w:rsidRDefault="00435736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3B">
        <w:rPr>
          <w:rFonts w:ascii="Times New Roman" w:hAnsi="Times New Roman" w:cs="Times New Roman"/>
          <w:b/>
          <w:sz w:val="24"/>
          <w:szCs w:val="24"/>
        </w:rPr>
        <w:t>6. Чем</w:t>
      </w:r>
      <w:r w:rsidRPr="00435736">
        <w:rPr>
          <w:rFonts w:ascii="Times New Roman" w:hAnsi="Times New Roman" w:cs="Times New Roman"/>
          <w:b/>
          <w:sz w:val="24"/>
          <w:szCs w:val="24"/>
        </w:rPr>
        <w:t xml:space="preserve"> обусловлен рост тарифа? Из чего он складывается?</w:t>
      </w:r>
    </w:p>
    <w:p w:rsidR="00435736" w:rsidRDefault="0043573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коммунальной услуге по сбору и вывозу мусора появляется налог на добавленную стоимость (НДС) и налог за негативное воздействие на окружающую среду (НВОС).</w:t>
      </w:r>
    </w:p>
    <w:p w:rsidR="00435736" w:rsidRDefault="0043573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НВОС – это гарантия того, что вывезенный мусор будет переработан</w:t>
      </w:r>
      <w:r w:rsidR="005D3696">
        <w:rPr>
          <w:rFonts w:ascii="Times New Roman" w:hAnsi="Times New Roman" w:cs="Times New Roman"/>
          <w:sz w:val="24"/>
          <w:szCs w:val="24"/>
        </w:rPr>
        <w:t>. Из этих денежных средств формируется фонд, на средства которого будут закрыты свалки и произведен рециклинг (переработка) отходов.</w:t>
      </w:r>
    </w:p>
    <w:p w:rsidR="005D3696" w:rsidRDefault="005D3696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3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96">
        <w:rPr>
          <w:rFonts w:ascii="Times New Roman" w:hAnsi="Times New Roman" w:cs="Times New Roman"/>
          <w:b/>
          <w:sz w:val="24"/>
          <w:szCs w:val="24"/>
        </w:rPr>
        <w:t>Какой тариф будет установлен на вывоз ТКО от индивидуальных жилых домов (частного сектора) и МКД?</w:t>
      </w:r>
    </w:p>
    <w:p w:rsidR="005D3696" w:rsidRDefault="005D369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вывоз ТКО разрабатывает и утверждает Министерство тарифной политики Красноярского края. При этом важно отметить, что услуга по сбору, вывозу и утилизации отходов на федеральном уровне определена как коммунальная, поэтому платеж рассчитывается с человека, формируется для жителей как коммунальная услуга. Размер платы за услугу по обращению с ТКО рассчитывается </w:t>
      </w:r>
      <w:r w:rsidR="00F97102">
        <w:rPr>
          <w:rFonts w:ascii="Times New Roman" w:hAnsi="Times New Roman" w:cs="Times New Roman"/>
          <w:sz w:val="24"/>
          <w:szCs w:val="24"/>
        </w:rPr>
        <w:t>на основе установленных тарифов и нормативов накопления отходов.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 Тариф един для всех, рассчитан на 1 м.куб. В данный момент разработкой тарифа занимается Министерство Тарифной политики края, утвержден он будет ориентировочно в декабре.</w:t>
      </w:r>
    </w:p>
    <w:p w:rsidR="00F97102" w:rsidRDefault="00F97102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3B">
        <w:rPr>
          <w:rFonts w:ascii="Times New Roman" w:hAnsi="Times New Roman" w:cs="Times New Roman"/>
          <w:b/>
          <w:sz w:val="24"/>
          <w:szCs w:val="24"/>
        </w:rPr>
        <w:t>8.</w:t>
      </w:r>
      <w:r w:rsidRPr="00246EB2">
        <w:rPr>
          <w:rFonts w:ascii="Times New Roman" w:hAnsi="Times New Roman" w:cs="Times New Roman"/>
          <w:b/>
          <w:sz w:val="24"/>
          <w:szCs w:val="24"/>
        </w:rPr>
        <w:t xml:space="preserve"> Что будет в случае неуплаты счета по квитанции, будет ли начисляться пени?</w:t>
      </w:r>
    </w:p>
    <w:p w:rsidR="00246EB2" w:rsidRDefault="00F9623B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02.06.2016 г. №175-ФЗ обращение с твердыми коммунальными отходами является коммунальной услугой. Жилищный кодекс РФ от 29.12.2004 г. №188-ФЗ регулирует отношения по предоставлению коммунальных услуг. Статьей 155 о внесении платы за жилое помещение и коммунальные услуги предусмотрена оплата пени.</w:t>
      </w:r>
    </w:p>
    <w:p w:rsidR="00F9623B" w:rsidRDefault="00F9623B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3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Будут ли предоставляться льготы на оплату услуг по ТКО? Каким категориям?</w:t>
      </w:r>
      <w:r w:rsidRPr="00F96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23B" w:rsidRDefault="00F9623B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 w:rsidRPr="00F9623B">
        <w:rPr>
          <w:rFonts w:ascii="Times New Roman" w:hAnsi="Times New Roman" w:cs="Times New Roman"/>
          <w:sz w:val="24"/>
          <w:szCs w:val="24"/>
        </w:rPr>
        <w:t>Назначение и выплата гражданам компенсации расходов</w:t>
      </w:r>
      <w:r w:rsidR="00024E95">
        <w:rPr>
          <w:rFonts w:ascii="Times New Roman" w:hAnsi="Times New Roman" w:cs="Times New Roman"/>
          <w:sz w:val="24"/>
          <w:szCs w:val="24"/>
        </w:rPr>
        <w:t xml:space="preserve"> производится У</w:t>
      </w:r>
      <w:r w:rsidRPr="00F9623B">
        <w:rPr>
          <w:rFonts w:ascii="Times New Roman" w:hAnsi="Times New Roman" w:cs="Times New Roman"/>
          <w:sz w:val="24"/>
          <w:szCs w:val="24"/>
        </w:rPr>
        <w:t>правлением социальной защиты населения по месту жительства либо по месту пребывания гражданина.</w:t>
      </w:r>
    </w:p>
    <w:p w:rsidR="00024E95" w:rsidRDefault="00024E95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по сбору, вывозу и утилизации ТКО с 1 января относится к коммунальным услугам. И на нее распространяются все льготы, которые предоставляются по остальным коммунальным услугам.</w:t>
      </w:r>
    </w:p>
    <w:p w:rsidR="00024E95" w:rsidRDefault="00024E95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плата за услугу по обращению с ТКО будет учитываться при предоставлении субсидий на оплату жилого помещения и коммунальных услуг</w:t>
      </w:r>
      <w:r w:rsidR="004925E5">
        <w:rPr>
          <w:rFonts w:ascii="Times New Roman" w:hAnsi="Times New Roman" w:cs="Times New Roman"/>
          <w:sz w:val="24"/>
          <w:szCs w:val="24"/>
        </w:rPr>
        <w:t xml:space="preserve"> семьям с низкими доходами (малоимущим).</w:t>
      </w:r>
    </w:p>
    <w:p w:rsidR="004925E5" w:rsidRDefault="004925E5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начисления компенсации нужно обратиться в Управление социальной защиты населения по месту жительства. Компенсация предоставляется  только при условии отсутствия задолженности по услугам ЖКХ,</w:t>
      </w:r>
    </w:p>
    <w:p w:rsidR="00F9623B" w:rsidRDefault="00F9623B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9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38D">
        <w:rPr>
          <w:rFonts w:ascii="Times New Roman" w:hAnsi="Times New Roman" w:cs="Times New Roman"/>
          <w:b/>
          <w:sz w:val="24"/>
          <w:szCs w:val="24"/>
        </w:rPr>
        <w:t>При заключении договора на оказание услуг имеет ли место быть разница тарифов для физических лиц и юридических лиц?</w:t>
      </w:r>
    </w:p>
    <w:p w:rsidR="0019338D" w:rsidRDefault="0019338D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19338D" w:rsidRDefault="0019338D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8D">
        <w:rPr>
          <w:rFonts w:ascii="Times New Roman" w:hAnsi="Times New Roman" w:cs="Times New Roman"/>
          <w:b/>
          <w:sz w:val="24"/>
          <w:szCs w:val="24"/>
        </w:rPr>
        <w:t>11. Как будет осуществляться заключение договоров с РО собственниками индивидуальных домов на вывоз ТКО и как будет осуществляться оплата по заключенным договорам (в офисах регионального оператора, через платежные системы)</w:t>
      </w:r>
      <w:r w:rsidR="007D3E7E">
        <w:rPr>
          <w:rFonts w:ascii="Times New Roman" w:hAnsi="Times New Roman" w:cs="Times New Roman"/>
          <w:b/>
          <w:sz w:val="24"/>
          <w:szCs w:val="24"/>
        </w:rPr>
        <w:t>?</w:t>
      </w:r>
    </w:p>
    <w:p w:rsidR="007D3E7E" w:rsidRDefault="007D3E7E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ООО «Агропромкомплект» прорабатывает этот вопрос с ПАО «Красноярскэнергосбыт». Планируется, что они будут уведомлять жителей и осуществлять услугу биллинга (сбор и начисление платежей с включением в свою квитанцию отдельной строкой), по аналогии с платежами в Фонд капитального ремонта.</w:t>
      </w:r>
    </w:p>
    <w:p w:rsidR="007D3E7E" w:rsidRDefault="007D3E7E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7E">
        <w:rPr>
          <w:rFonts w:ascii="Times New Roman" w:hAnsi="Times New Roman" w:cs="Times New Roman"/>
          <w:b/>
          <w:sz w:val="24"/>
          <w:szCs w:val="24"/>
        </w:rPr>
        <w:t>Вопросы по вывозу</w:t>
      </w:r>
      <w:r>
        <w:rPr>
          <w:rFonts w:ascii="Times New Roman" w:hAnsi="Times New Roman" w:cs="Times New Roman"/>
          <w:b/>
          <w:sz w:val="24"/>
          <w:szCs w:val="24"/>
        </w:rPr>
        <w:t xml:space="preserve"> мусора, содержанию площадок и </w:t>
      </w:r>
      <w:r w:rsidRPr="007D3E7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3E7E">
        <w:rPr>
          <w:rFonts w:ascii="Times New Roman" w:hAnsi="Times New Roman" w:cs="Times New Roman"/>
          <w:b/>
          <w:sz w:val="24"/>
          <w:szCs w:val="24"/>
        </w:rPr>
        <w:t>д.</w:t>
      </w:r>
    </w:p>
    <w:p w:rsidR="007D3E7E" w:rsidRDefault="007D3E7E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Будет ли осуществляться бесконтейнерный способ сбора ТКО от домов частного сектора.</w:t>
      </w:r>
    </w:p>
    <w:p w:rsidR="007D3E7E" w:rsidRDefault="007D3E7E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согласовывает с ОМС и жителями схему расстановки контейнерных площадок. Там, где местные жители хотели бы применять бесконтейнерный способ вывоза ТКО – согласовываются графики вывоза. Для этого необходимо </w:t>
      </w:r>
      <w:r w:rsidR="008B7BBD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фирменные мешки</w:t>
      </w:r>
      <w:r w:rsidR="008B7BBD">
        <w:rPr>
          <w:rFonts w:ascii="Times New Roman" w:hAnsi="Times New Roman" w:cs="Times New Roman"/>
          <w:sz w:val="24"/>
          <w:szCs w:val="24"/>
        </w:rPr>
        <w:t xml:space="preserve"> у РО, которые выдаются согласно нормам накопления и затем забираются заполненные согласно графику и договору.</w:t>
      </w:r>
    </w:p>
    <w:p w:rsidR="008B7BBD" w:rsidRPr="008B7BBD" w:rsidRDefault="008B7BBD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BD">
        <w:rPr>
          <w:rFonts w:ascii="Times New Roman" w:hAnsi="Times New Roman" w:cs="Times New Roman"/>
          <w:b/>
          <w:sz w:val="24"/>
          <w:szCs w:val="24"/>
        </w:rPr>
        <w:t>13. Какой объем ТКО считается несанкционированной свалкой?</w:t>
      </w:r>
    </w:p>
    <w:p w:rsidR="008B7BBD" w:rsidRDefault="008B7BBD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РО мест складирования ТКО, объем которых превышает 1 м.куб. на земельном участке, не предназначенном для этих целей и не указанном в соглашении (далее – место несанкционированного размещения  ТКО), РО обязан в течение 5 рабочих дней:</w:t>
      </w:r>
    </w:p>
    <w:p w:rsidR="008B7BBD" w:rsidRDefault="008B7BBD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уведомить любым способом, позволяющим получить подтверждение доставки такого уведомления, собственника земельного участка, ОМС и орган, осуществляющий государственный экологический надзор, об обнаружении места несанкционированного размещения ТКО.</w:t>
      </w:r>
    </w:p>
    <w:p w:rsidR="000063BF" w:rsidRDefault="000063BF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ТКО.</w:t>
      </w:r>
    </w:p>
    <w:p w:rsidR="000063BF" w:rsidRDefault="000063BF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собственник земельного участка в течение 30 дней со дня получения уведомления от РО не обеспечил ликвидацию места несанкционированного размещения ТКО самостоятельно и не заключил договор с РО на оказание услуг по ликвидации</w:t>
      </w:r>
      <w:r w:rsidR="009A32A6">
        <w:rPr>
          <w:rFonts w:ascii="Times New Roman" w:hAnsi="Times New Roman" w:cs="Times New Roman"/>
          <w:sz w:val="24"/>
          <w:szCs w:val="24"/>
        </w:rPr>
        <w:t xml:space="preserve"> выявленного места несанкционированного размещения ТКО, РО в течение 30 дней после получения собственником уведомления ликвидирует место несанкционированного размещения ТКО, с выставлением счета собственнику земельного участка.</w:t>
      </w:r>
    </w:p>
    <w:p w:rsidR="009A32A6" w:rsidRDefault="009A32A6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A6">
        <w:rPr>
          <w:rFonts w:ascii="Times New Roman" w:hAnsi="Times New Roman" w:cs="Times New Roman"/>
          <w:b/>
          <w:sz w:val="24"/>
          <w:szCs w:val="24"/>
        </w:rPr>
        <w:t>14. Будет ли создан у РО отдел по работе с населением?</w:t>
      </w:r>
    </w:p>
    <w:p w:rsidR="009A32A6" w:rsidRDefault="009A32A6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будет.</w:t>
      </w:r>
    </w:p>
    <w:p w:rsidR="00677F4E" w:rsidRPr="009A32A6" w:rsidRDefault="009A32A6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A6">
        <w:rPr>
          <w:rFonts w:ascii="Times New Roman" w:hAnsi="Times New Roman" w:cs="Times New Roman"/>
          <w:b/>
          <w:sz w:val="24"/>
          <w:szCs w:val="24"/>
        </w:rPr>
        <w:t>15. Порядок вывоза с территории контейнерных площадок крупногабаритных отходов</w:t>
      </w:r>
      <w:r w:rsidR="00D53141">
        <w:rPr>
          <w:rFonts w:ascii="Times New Roman" w:hAnsi="Times New Roman" w:cs="Times New Roman"/>
          <w:b/>
          <w:sz w:val="24"/>
          <w:szCs w:val="24"/>
        </w:rPr>
        <w:t xml:space="preserve"> (КГО)</w:t>
      </w:r>
      <w:r w:rsidRPr="009A32A6">
        <w:rPr>
          <w:rFonts w:ascii="Times New Roman" w:hAnsi="Times New Roman" w:cs="Times New Roman"/>
          <w:b/>
          <w:sz w:val="24"/>
          <w:szCs w:val="24"/>
        </w:rPr>
        <w:t>.</w:t>
      </w:r>
    </w:p>
    <w:p w:rsidR="009A32A6" w:rsidRDefault="00D53141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КГО размещаются на специальных площадках либо в бункерах, расположенных на контейнерных площадках, откуда будет осуществляться из вывоз РО. В Правил</w:t>
      </w:r>
      <w:r w:rsidR="00F91321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F91321">
        <w:rPr>
          <w:rFonts w:ascii="Times New Roman" w:hAnsi="Times New Roman" w:cs="Times New Roman"/>
          <w:sz w:val="24"/>
          <w:szCs w:val="24"/>
        </w:rPr>
        <w:t xml:space="preserve"> отдельно прописано, что контейнерные площадки должны быть оборудованы огороженным отсеком для складирования крупногабаритных отходов. Оборудовать эти отсеки должны УК или ТСЖ в МКД. В частном секторе – органы  местного самоуправления</w:t>
      </w:r>
      <w:r w:rsidR="0081157C">
        <w:rPr>
          <w:rFonts w:ascii="Times New Roman" w:hAnsi="Times New Roman" w:cs="Times New Roman"/>
          <w:sz w:val="24"/>
          <w:szCs w:val="24"/>
        </w:rPr>
        <w:t>.</w:t>
      </w:r>
    </w:p>
    <w:p w:rsidR="00F91321" w:rsidRDefault="0081157C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 w:rsidRPr="00CE5B80">
        <w:rPr>
          <w:rFonts w:ascii="Times New Roman" w:hAnsi="Times New Roman" w:cs="Times New Roman"/>
          <w:sz w:val="24"/>
          <w:szCs w:val="24"/>
          <w:u w:val="single"/>
        </w:rPr>
        <w:t xml:space="preserve">К КГО относятся ТКО </w:t>
      </w:r>
      <w:r>
        <w:rPr>
          <w:rFonts w:ascii="Times New Roman" w:hAnsi="Times New Roman" w:cs="Times New Roman"/>
          <w:sz w:val="24"/>
          <w:szCs w:val="24"/>
        </w:rPr>
        <w:t xml:space="preserve">(мебель, бытовая техника, отходы от текущего ремонта жилых помещений и др.), размер которых не позволяет </w:t>
      </w:r>
      <w:r w:rsidR="00CE5B80">
        <w:rPr>
          <w:rFonts w:ascii="Times New Roman" w:hAnsi="Times New Roman" w:cs="Times New Roman"/>
          <w:sz w:val="24"/>
          <w:szCs w:val="24"/>
        </w:rPr>
        <w:t>осуществить их складирование в контейнерах. Предметы мебели должны быть в разобранном состоянии и не должны иметь торчащие гвозди или болты.</w:t>
      </w:r>
    </w:p>
    <w:p w:rsidR="00CE5B80" w:rsidRDefault="00CE5B80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 w:rsidRPr="00CE5B80">
        <w:rPr>
          <w:rFonts w:ascii="Times New Roman" w:hAnsi="Times New Roman" w:cs="Times New Roman"/>
          <w:sz w:val="24"/>
          <w:szCs w:val="24"/>
          <w:u w:val="single"/>
        </w:rPr>
        <w:t>К КГО не относится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строительный мусор, кроме строительных отходов от текущего ремонта жилых помещений. Строительные отходы, образующиеся в результате строительства и капитального ремонта, разрушения зданий и сооружений, вывозятся на Полигон ТКО по заявке на основании договора по цене, определенной сторонами такого договора.</w:t>
      </w:r>
    </w:p>
    <w:p w:rsidR="00CE5B80" w:rsidRDefault="00CE5B80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80">
        <w:rPr>
          <w:rFonts w:ascii="Times New Roman" w:hAnsi="Times New Roman" w:cs="Times New Roman"/>
          <w:b/>
          <w:sz w:val="24"/>
          <w:szCs w:val="24"/>
        </w:rPr>
        <w:t>16. Порядок зачистки контейнерной площадки и прилегающей территории.</w:t>
      </w:r>
    </w:p>
    <w:p w:rsidR="00CE5B80" w:rsidRDefault="00CE5B80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Зачистку контейнерной площадки и прилегающей территории после вывоза ТКО осуществляет управляющая компания, либо собственник участка за свой счет (по отдельному договору с РО).</w:t>
      </w:r>
    </w:p>
    <w:p w:rsidR="00CE5B80" w:rsidRDefault="00CE5B80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 w:rsidRPr="009941EE">
        <w:rPr>
          <w:rFonts w:ascii="Times New Roman" w:hAnsi="Times New Roman" w:cs="Times New Roman"/>
          <w:b/>
          <w:sz w:val="24"/>
          <w:szCs w:val="24"/>
        </w:rPr>
        <w:t xml:space="preserve">17. Порядок </w:t>
      </w:r>
      <w:r w:rsidR="009941EE" w:rsidRPr="009941EE">
        <w:rPr>
          <w:rFonts w:ascii="Times New Roman" w:hAnsi="Times New Roman" w:cs="Times New Roman"/>
          <w:b/>
          <w:sz w:val="24"/>
          <w:szCs w:val="24"/>
        </w:rPr>
        <w:t>использования контейнерной площадки третьими лицами, в том числе представителями малого бизнеса</w:t>
      </w:r>
      <w:r w:rsidR="009941EE">
        <w:rPr>
          <w:rFonts w:ascii="Times New Roman" w:hAnsi="Times New Roman" w:cs="Times New Roman"/>
          <w:sz w:val="24"/>
          <w:szCs w:val="24"/>
        </w:rPr>
        <w:t>.</w:t>
      </w:r>
    </w:p>
    <w:p w:rsidR="009941EE" w:rsidRDefault="009941EE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Третьи лица, пользуются площадками при наличии договора с РО. Договор на обращение с ТКО заключает именно собственник нежилого помещения в МКД. </w:t>
      </w:r>
      <w:r w:rsidRPr="009941EE">
        <w:rPr>
          <w:rFonts w:ascii="Times New Roman" w:hAnsi="Times New Roman" w:cs="Times New Roman"/>
          <w:b/>
          <w:sz w:val="24"/>
          <w:szCs w:val="24"/>
        </w:rPr>
        <w:t>Собственник обращается к РО по обращению с ТКО и оформляет отдельный договор.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УК, ТСЖ или кооператив, управляющие домом, могут запрашивать у собственника нежилого помещения данные об объемах коммунальной услуги по обращению с ТКО за месяц. Собственнику придется предоставить такую информацию в УК в течение 3 рабочих дней.</w:t>
      </w:r>
    </w:p>
    <w:p w:rsidR="009941EE" w:rsidRPr="009941EE" w:rsidRDefault="009941EE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EE">
        <w:rPr>
          <w:rFonts w:ascii="Times New Roman" w:hAnsi="Times New Roman" w:cs="Times New Roman"/>
          <w:b/>
          <w:sz w:val="24"/>
          <w:szCs w:val="24"/>
        </w:rPr>
        <w:t>18. Будет ли РО производиться замена пришедших в негодность контейнеров.</w:t>
      </w:r>
    </w:p>
    <w:p w:rsidR="009941EE" w:rsidRDefault="009941EE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 том случае, если Министерство тарифной политики включит в тариф приобретение новых контейнеров, если нет, то бремя ложится на собственника. Обеспечение площадок</w:t>
      </w:r>
      <w:r w:rsidR="00C22079">
        <w:rPr>
          <w:rFonts w:ascii="Times New Roman" w:hAnsi="Times New Roman" w:cs="Times New Roman"/>
          <w:sz w:val="24"/>
          <w:szCs w:val="24"/>
        </w:rPr>
        <w:t xml:space="preserve"> контейнерами лежит на муниципальном образовании, либо на собственнике, образующем отходы.</w:t>
      </w:r>
    </w:p>
    <w:p w:rsidR="00CE5B80" w:rsidRPr="00C22079" w:rsidRDefault="00C22079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079">
        <w:rPr>
          <w:rFonts w:ascii="Times New Roman" w:hAnsi="Times New Roman" w:cs="Times New Roman"/>
          <w:b/>
          <w:sz w:val="24"/>
          <w:szCs w:val="24"/>
        </w:rPr>
        <w:t>Другие вопросы.</w:t>
      </w:r>
    </w:p>
    <w:p w:rsidR="00C22079" w:rsidRPr="00C22079" w:rsidRDefault="00C22079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079">
        <w:rPr>
          <w:rFonts w:ascii="Times New Roman" w:hAnsi="Times New Roman" w:cs="Times New Roman"/>
          <w:b/>
          <w:sz w:val="24"/>
          <w:szCs w:val="24"/>
        </w:rPr>
        <w:t>19. Будет ли введена система раздельного сбора мусора?</w:t>
      </w:r>
    </w:p>
    <w:p w:rsidR="00C22079" w:rsidRDefault="00C22079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По мере готовности площадок сбора ТКО с установлением специальных контейнеров для вторичного сырья (текстиль, бумага, стекло, картон, пластик, другие виды сырья).</w:t>
      </w:r>
    </w:p>
    <w:p w:rsidR="00C22079" w:rsidRDefault="00C22079" w:rsidP="008B7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079">
        <w:rPr>
          <w:rFonts w:ascii="Times New Roman" w:hAnsi="Times New Roman" w:cs="Times New Roman"/>
          <w:b/>
          <w:sz w:val="24"/>
          <w:szCs w:val="24"/>
        </w:rPr>
        <w:t>20. Какая техника будет использована для транспортировки мусора?</w:t>
      </w:r>
    </w:p>
    <w:p w:rsidR="00C22079" w:rsidRPr="00C22079" w:rsidRDefault="00C22079" w:rsidP="008B7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 высокотехнологичные мусоровозы на базе шасси МАЗ, КАМАЗ с установкой отечественного и импортного оборудования.</w:t>
      </w:r>
    </w:p>
    <w:p w:rsidR="00677F4E" w:rsidRDefault="00677F4E" w:rsidP="00677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8B6" w:rsidRDefault="00A648B6" w:rsidP="00451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8B6" w:rsidRPr="00A648B6" w:rsidRDefault="00A648B6" w:rsidP="00451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8B6" w:rsidRDefault="00A648B6" w:rsidP="00451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B3C" w:rsidRPr="00451DFA" w:rsidRDefault="00933B3C" w:rsidP="00451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70E" w:rsidRPr="0002670E" w:rsidRDefault="0002670E" w:rsidP="00026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13" w:rsidRPr="009B6213" w:rsidRDefault="009B6213" w:rsidP="009B6213">
      <w:pPr>
        <w:rPr>
          <w:rFonts w:ascii="Times New Roman" w:hAnsi="Times New Roman" w:cs="Times New Roman"/>
          <w:sz w:val="24"/>
          <w:szCs w:val="24"/>
        </w:rPr>
      </w:pPr>
    </w:p>
    <w:sectPr w:rsidR="009B6213" w:rsidRPr="009B6213" w:rsidSect="00F913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9B9"/>
    <w:multiLevelType w:val="hybridMultilevel"/>
    <w:tmpl w:val="286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1EA"/>
    <w:multiLevelType w:val="hybridMultilevel"/>
    <w:tmpl w:val="825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21C"/>
    <w:multiLevelType w:val="hybridMultilevel"/>
    <w:tmpl w:val="EFA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3"/>
    <w:rsid w:val="000063BF"/>
    <w:rsid w:val="00024E95"/>
    <w:rsid w:val="0002670E"/>
    <w:rsid w:val="00103D8C"/>
    <w:rsid w:val="0019338D"/>
    <w:rsid w:val="001B3574"/>
    <w:rsid w:val="00246EB2"/>
    <w:rsid w:val="00435736"/>
    <w:rsid w:val="00451DFA"/>
    <w:rsid w:val="004925E5"/>
    <w:rsid w:val="004946C3"/>
    <w:rsid w:val="005D3696"/>
    <w:rsid w:val="00677F4E"/>
    <w:rsid w:val="007B399B"/>
    <w:rsid w:val="007D3E7E"/>
    <w:rsid w:val="0081157C"/>
    <w:rsid w:val="008B7BBD"/>
    <w:rsid w:val="00933B3C"/>
    <w:rsid w:val="0095710A"/>
    <w:rsid w:val="009941EE"/>
    <w:rsid w:val="009A32A6"/>
    <w:rsid w:val="009B6213"/>
    <w:rsid w:val="009F2454"/>
    <w:rsid w:val="00A43D3D"/>
    <w:rsid w:val="00A648B6"/>
    <w:rsid w:val="00C22079"/>
    <w:rsid w:val="00CE5B80"/>
    <w:rsid w:val="00D53141"/>
    <w:rsid w:val="00F91321"/>
    <w:rsid w:val="00F9623B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EFC1-38CB-4AC5-A5F4-1C38D5B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Ксенья Авдеева</cp:lastModifiedBy>
  <cp:revision>2</cp:revision>
  <dcterms:created xsi:type="dcterms:W3CDTF">2018-10-11T02:35:00Z</dcterms:created>
  <dcterms:modified xsi:type="dcterms:W3CDTF">2018-10-11T02:35:00Z</dcterms:modified>
</cp:coreProperties>
</file>